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1A18D4" w:rsidRDefault="001A18D4" w:rsidP="001A18D4">
      <w:pPr>
        <w:spacing w:after="0" w:line="240" w:lineRule="auto"/>
        <w:jc w:val="center"/>
        <w:rPr>
          <w:rFonts w:ascii="Times New Roman" w:hAnsi="Times New Roman"/>
          <w:b/>
          <w:sz w:val="28"/>
          <w:szCs w:val="28"/>
          <w:lang w:val="tt-RU"/>
        </w:rPr>
      </w:pPr>
      <w:r>
        <w:rPr>
          <w:rFonts w:ascii="Times New Roman" w:hAnsi="Times New Roman"/>
          <w:b/>
          <w:sz w:val="28"/>
          <w:szCs w:val="28"/>
          <w:lang w:val="tt-RU"/>
        </w:rPr>
        <w:t>РЕШЕНИЕ                                                         КАРАР</w:t>
      </w:r>
    </w:p>
    <w:p w:rsidR="001A18D4" w:rsidRDefault="001A18D4" w:rsidP="001A18D4">
      <w:pPr>
        <w:spacing w:after="0" w:line="240" w:lineRule="auto"/>
        <w:rPr>
          <w:rFonts w:ascii="Times New Roman" w:hAnsi="Times New Roman"/>
          <w:sz w:val="28"/>
          <w:szCs w:val="28"/>
        </w:rPr>
      </w:pPr>
    </w:p>
    <w:p w:rsidR="001A18D4" w:rsidRDefault="001A18D4" w:rsidP="001A18D4">
      <w:pPr>
        <w:spacing w:after="0" w:line="240" w:lineRule="auto"/>
        <w:jc w:val="center"/>
        <w:rPr>
          <w:rFonts w:ascii="Times New Roman" w:hAnsi="Times New Roman"/>
          <w:sz w:val="28"/>
          <w:szCs w:val="28"/>
        </w:rPr>
      </w:pPr>
      <w:r>
        <w:rPr>
          <w:rFonts w:ascii="Times New Roman" w:hAnsi="Times New Roman"/>
          <w:sz w:val="28"/>
          <w:szCs w:val="28"/>
        </w:rPr>
        <w:t xml:space="preserve">01.04.2019г.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2-1А </w:t>
      </w:r>
    </w:p>
    <w:p w:rsidR="001A18D4" w:rsidRDefault="001A18D4" w:rsidP="001A18D4">
      <w:pPr>
        <w:tabs>
          <w:tab w:val="left" w:pos="4111"/>
          <w:tab w:val="left" w:pos="4820"/>
        </w:tabs>
        <w:autoSpaceDE w:val="0"/>
        <w:autoSpaceDN w:val="0"/>
        <w:adjustRightInd w:val="0"/>
        <w:spacing w:after="0" w:line="240" w:lineRule="auto"/>
        <w:ind w:right="5384"/>
        <w:rPr>
          <w:rFonts w:ascii="Times New Roman" w:hAnsi="Times New Roman"/>
          <w:b/>
          <w:bCs/>
          <w:sz w:val="24"/>
          <w:szCs w:val="24"/>
        </w:rPr>
      </w:pPr>
    </w:p>
    <w:p w:rsidR="001A18D4" w:rsidRDefault="001A18D4" w:rsidP="001A18D4">
      <w:pPr>
        <w:tabs>
          <w:tab w:val="left" w:pos="4111"/>
          <w:tab w:val="left" w:pos="4820"/>
        </w:tabs>
        <w:autoSpaceDE w:val="0"/>
        <w:autoSpaceDN w:val="0"/>
        <w:adjustRightInd w:val="0"/>
        <w:spacing w:after="0" w:line="240" w:lineRule="auto"/>
        <w:ind w:right="5384"/>
        <w:rPr>
          <w:rFonts w:ascii="Times New Roman" w:hAnsi="Times New Roman"/>
          <w:b/>
          <w:bCs/>
          <w:sz w:val="24"/>
          <w:szCs w:val="24"/>
        </w:rPr>
      </w:pPr>
    </w:p>
    <w:p w:rsidR="001A18D4" w:rsidRDefault="001A18D4" w:rsidP="001A18D4">
      <w:pPr>
        <w:tabs>
          <w:tab w:val="left" w:pos="-360"/>
          <w:tab w:val="left" w:pos="5580"/>
        </w:tabs>
        <w:autoSpaceDE w:val="0"/>
        <w:autoSpaceDN w:val="0"/>
        <w:adjustRightInd w:val="0"/>
        <w:spacing w:after="0" w:line="240" w:lineRule="auto"/>
        <w:ind w:right="4624"/>
        <w:rPr>
          <w:rFonts w:ascii="Times New Roman" w:hAnsi="Times New Roman"/>
          <w:b/>
          <w:bCs/>
          <w:sz w:val="28"/>
          <w:szCs w:val="28"/>
        </w:rPr>
      </w:pPr>
      <w:r>
        <w:rPr>
          <w:rFonts w:ascii="Times New Roman" w:hAnsi="Times New Roman"/>
          <w:b/>
          <w:bCs/>
          <w:sz w:val="28"/>
          <w:szCs w:val="28"/>
        </w:rPr>
        <w:t>О внесении изменений в решение</w:t>
      </w:r>
    </w:p>
    <w:p w:rsidR="001A18D4" w:rsidRDefault="001A18D4" w:rsidP="001A18D4">
      <w:pPr>
        <w:tabs>
          <w:tab w:val="left" w:pos="-360"/>
          <w:tab w:val="left" w:pos="5580"/>
        </w:tabs>
        <w:autoSpaceDE w:val="0"/>
        <w:autoSpaceDN w:val="0"/>
        <w:adjustRightInd w:val="0"/>
        <w:spacing w:after="0" w:line="240" w:lineRule="auto"/>
        <w:ind w:right="4624"/>
        <w:rPr>
          <w:rFonts w:ascii="Times New Roman" w:hAnsi="Times New Roman"/>
          <w:b/>
          <w:bCs/>
          <w:sz w:val="28"/>
          <w:szCs w:val="28"/>
        </w:rPr>
      </w:pPr>
      <w:r>
        <w:rPr>
          <w:rFonts w:ascii="Times New Roman" w:hAnsi="Times New Roman"/>
          <w:b/>
          <w:bCs/>
          <w:sz w:val="28"/>
          <w:szCs w:val="28"/>
        </w:rPr>
        <w:t>Совета Шереметьевского сельского</w:t>
      </w:r>
    </w:p>
    <w:p w:rsidR="001A18D4" w:rsidRDefault="001A18D4" w:rsidP="001A18D4">
      <w:pPr>
        <w:tabs>
          <w:tab w:val="left" w:pos="-360"/>
          <w:tab w:val="left" w:pos="5580"/>
        </w:tabs>
        <w:autoSpaceDE w:val="0"/>
        <w:autoSpaceDN w:val="0"/>
        <w:adjustRightInd w:val="0"/>
        <w:spacing w:after="0" w:line="240" w:lineRule="auto"/>
        <w:ind w:right="4624"/>
        <w:rPr>
          <w:rFonts w:ascii="Times New Roman" w:hAnsi="Times New Roman"/>
          <w:b/>
          <w:bCs/>
          <w:sz w:val="28"/>
          <w:szCs w:val="28"/>
        </w:rPr>
      </w:pPr>
      <w:r>
        <w:rPr>
          <w:rFonts w:ascii="Times New Roman" w:hAnsi="Times New Roman"/>
          <w:b/>
          <w:bCs/>
          <w:sz w:val="28"/>
          <w:szCs w:val="28"/>
        </w:rPr>
        <w:t>поселения  Нижнекамского</w:t>
      </w:r>
    </w:p>
    <w:p w:rsidR="001A18D4" w:rsidRDefault="001A18D4" w:rsidP="001A18D4">
      <w:pPr>
        <w:tabs>
          <w:tab w:val="left" w:pos="-360"/>
          <w:tab w:val="left" w:pos="5580"/>
        </w:tabs>
        <w:autoSpaceDE w:val="0"/>
        <w:autoSpaceDN w:val="0"/>
        <w:adjustRightInd w:val="0"/>
        <w:spacing w:after="0" w:line="240" w:lineRule="auto"/>
        <w:ind w:right="4624"/>
        <w:rPr>
          <w:rFonts w:ascii="Times New Roman" w:hAnsi="Times New Roman"/>
          <w:b/>
          <w:bCs/>
          <w:sz w:val="28"/>
          <w:szCs w:val="28"/>
        </w:rPr>
      </w:pPr>
      <w:r>
        <w:rPr>
          <w:rFonts w:ascii="Times New Roman" w:hAnsi="Times New Roman"/>
          <w:b/>
          <w:bCs/>
          <w:sz w:val="28"/>
          <w:szCs w:val="28"/>
        </w:rPr>
        <w:t>муниципального района Республики</w:t>
      </w:r>
    </w:p>
    <w:p w:rsidR="001A18D4" w:rsidRDefault="001A18D4" w:rsidP="001A18D4">
      <w:pPr>
        <w:tabs>
          <w:tab w:val="left" w:pos="-360"/>
          <w:tab w:val="left" w:pos="5580"/>
        </w:tabs>
        <w:autoSpaceDE w:val="0"/>
        <w:autoSpaceDN w:val="0"/>
        <w:adjustRightInd w:val="0"/>
        <w:spacing w:after="0" w:line="240" w:lineRule="auto"/>
        <w:ind w:right="4624"/>
        <w:rPr>
          <w:rFonts w:ascii="Times New Roman" w:hAnsi="Times New Roman"/>
          <w:b/>
          <w:bCs/>
          <w:sz w:val="28"/>
          <w:szCs w:val="28"/>
        </w:rPr>
      </w:pPr>
      <w:r>
        <w:rPr>
          <w:rFonts w:ascii="Times New Roman" w:hAnsi="Times New Roman"/>
          <w:b/>
          <w:bCs/>
          <w:sz w:val="28"/>
          <w:szCs w:val="28"/>
        </w:rPr>
        <w:t>Татарстан №10 от 10.05.2018</w:t>
      </w:r>
    </w:p>
    <w:p w:rsidR="001A18D4" w:rsidRDefault="001A18D4" w:rsidP="001A18D4">
      <w:pPr>
        <w:tabs>
          <w:tab w:val="left" w:pos="4111"/>
          <w:tab w:val="left" w:pos="4820"/>
        </w:tabs>
        <w:autoSpaceDE w:val="0"/>
        <w:autoSpaceDN w:val="0"/>
        <w:adjustRightInd w:val="0"/>
        <w:spacing w:after="0" w:line="240" w:lineRule="auto"/>
        <w:ind w:right="5384"/>
        <w:rPr>
          <w:rFonts w:ascii="Times New Roman" w:hAnsi="Times New Roman"/>
          <w:b/>
          <w:sz w:val="24"/>
          <w:szCs w:val="24"/>
        </w:rPr>
      </w:pPr>
    </w:p>
    <w:p w:rsidR="001A18D4" w:rsidRDefault="001A18D4" w:rsidP="001A18D4">
      <w:pPr>
        <w:tabs>
          <w:tab w:val="left" w:pos="4111"/>
          <w:tab w:val="left" w:pos="4820"/>
        </w:tabs>
        <w:autoSpaceDE w:val="0"/>
        <w:autoSpaceDN w:val="0"/>
        <w:adjustRightInd w:val="0"/>
        <w:spacing w:after="0" w:line="240" w:lineRule="auto"/>
        <w:ind w:right="5384"/>
        <w:rPr>
          <w:rFonts w:ascii="Times New Roman" w:hAnsi="Times New Roman"/>
          <w:b/>
          <w:sz w:val="24"/>
          <w:szCs w:val="24"/>
        </w:rPr>
      </w:pPr>
    </w:p>
    <w:p w:rsidR="001A18D4" w:rsidRDefault="001A18D4" w:rsidP="001A18D4">
      <w:pPr>
        <w:autoSpaceDE w:val="0"/>
        <w:autoSpaceDN w:val="0"/>
        <w:adjustRightInd w:val="0"/>
        <w:spacing w:after="0" w:line="240" w:lineRule="auto"/>
        <w:ind w:firstLine="540"/>
        <w:jc w:val="both"/>
        <w:rPr>
          <w:rFonts w:ascii="Times New Roman" w:hAnsi="Times New Roman"/>
          <w:bCs/>
          <w:sz w:val="28"/>
          <w:szCs w:val="28"/>
        </w:rPr>
      </w:pPr>
      <w:proofErr w:type="gramStart"/>
      <w:r>
        <w:rPr>
          <w:rFonts w:ascii="Times New Roman" w:hAnsi="Times New Roman"/>
          <w:bCs/>
          <w:sz w:val="28"/>
          <w:szCs w:val="28"/>
        </w:rPr>
        <w:t xml:space="preserve">В целях обеспечения социальных гарантий, совершенствования и упорядочения оплаты труда работников бюджетной сферы, и в соответствии с Постановлением Кабинета Министров Республики Татарстан №195 от 30.03.2018 "Об условиях оплаты труда работников отдельных организаций бюджетной сферы, на которые не распространяется Единая тарифная сетка по оплате труда работников бюджетной сферы", Совет Шереметьевского сельского поселения Нижнекамского муниципального района Республики Татарстан </w:t>
      </w:r>
      <w:proofErr w:type="gramEnd"/>
    </w:p>
    <w:p w:rsidR="001A18D4" w:rsidRDefault="001A18D4" w:rsidP="001A18D4">
      <w:pPr>
        <w:autoSpaceDE w:val="0"/>
        <w:autoSpaceDN w:val="0"/>
        <w:adjustRightInd w:val="0"/>
        <w:spacing w:after="0" w:line="240" w:lineRule="auto"/>
        <w:ind w:firstLine="540"/>
        <w:jc w:val="both"/>
        <w:rPr>
          <w:rFonts w:ascii="Times New Roman" w:hAnsi="Times New Roman"/>
          <w:b/>
          <w:bCs/>
          <w:sz w:val="28"/>
          <w:szCs w:val="28"/>
        </w:rPr>
      </w:pPr>
    </w:p>
    <w:p w:rsidR="001A18D4" w:rsidRDefault="001A18D4" w:rsidP="001A18D4">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bCs/>
          <w:sz w:val="28"/>
          <w:szCs w:val="28"/>
        </w:rPr>
        <w:t>РЕШИЛ:</w:t>
      </w:r>
    </w:p>
    <w:p w:rsidR="001A18D4" w:rsidRDefault="001A18D4" w:rsidP="001A18D4">
      <w:pPr>
        <w:tabs>
          <w:tab w:val="left" w:pos="5505"/>
        </w:tabs>
        <w:autoSpaceDE w:val="0"/>
        <w:autoSpaceDN w:val="0"/>
        <w:adjustRightInd w:val="0"/>
        <w:spacing w:after="0" w:line="240" w:lineRule="auto"/>
        <w:ind w:firstLine="540"/>
        <w:jc w:val="both"/>
        <w:rPr>
          <w:rFonts w:ascii="Times New Roman" w:hAnsi="Times New Roman"/>
          <w:sz w:val="28"/>
          <w:szCs w:val="28"/>
        </w:rPr>
      </w:pPr>
    </w:p>
    <w:p w:rsidR="001A18D4" w:rsidRDefault="001A18D4" w:rsidP="001A18D4">
      <w:pPr>
        <w:pStyle w:val="1"/>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1. Внести следующие изменения в решение Совета Шереметьевского сельского поселения Нижнекамского муниципального района Республики Татарстан «Об оплате труда специалистов бухгалтерии муниципального образования «Шереметьевское сельское поселение» Нижнекамского муниципального района Республики Татарстан» №10 от 10.05.2018:</w:t>
      </w:r>
    </w:p>
    <w:p w:rsidR="001A18D4" w:rsidRDefault="001A18D4" w:rsidP="001A18D4">
      <w:pPr>
        <w:pStyle w:val="2"/>
        <w:spacing w:line="240" w:lineRule="auto"/>
        <w:rPr>
          <w:szCs w:val="28"/>
        </w:rPr>
      </w:pPr>
      <w:r>
        <w:rPr>
          <w:szCs w:val="28"/>
        </w:rPr>
        <w:t xml:space="preserve"> 1.1. п. 2. изложить в следующей редакции: </w:t>
      </w:r>
    </w:p>
    <w:p w:rsidR="001A18D4" w:rsidRDefault="001A18D4" w:rsidP="001A18D4">
      <w:pPr>
        <w:pStyle w:val="2"/>
        <w:spacing w:line="240" w:lineRule="auto"/>
        <w:ind w:firstLine="708"/>
        <w:rPr>
          <w:szCs w:val="28"/>
        </w:rPr>
      </w:pPr>
      <w:r>
        <w:rPr>
          <w:szCs w:val="28"/>
        </w:rPr>
        <w:t>«установить должностной оклад специалистам поселения:</w:t>
      </w:r>
    </w:p>
    <w:p w:rsidR="001A18D4" w:rsidRDefault="001A18D4" w:rsidP="001A18D4">
      <w:pPr>
        <w:pStyle w:val="2"/>
        <w:spacing w:line="240" w:lineRule="auto"/>
        <w:ind w:firstLine="708"/>
        <w:rPr>
          <w:szCs w:val="28"/>
        </w:rPr>
      </w:pPr>
      <w:r>
        <w:rPr>
          <w:szCs w:val="28"/>
        </w:rPr>
        <w:t>главному бухгалтеру в размере 15 700 рублей,</w:t>
      </w:r>
    </w:p>
    <w:p w:rsidR="001A18D4" w:rsidRDefault="001A18D4" w:rsidP="001A18D4">
      <w:pPr>
        <w:pStyle w:val="2"/>
        <w:spacing w:line="240" w:lineRule="auto"/>
        <w:ind w:firstLine="708"/>
        <w:rPr>
          <w:szCs w:val="28"/>
        </w:rPr>
      </w:pPr>
      <w:r>
        <w:rPr>
          <w:szCs w:val="28"/>
        </w:rPr>
        <w:t>бухгалтеру в размере 14 500 рублей».</w:t>
      </w:r>
    </w:p>
    <w:p w:rsidR="001A18D4" w:rsidRDefault="001A18D4" w:rsidP="001A18D4">
      <w:pPr>
        <w:pStyle w:val="2"/>
        <w:spacing w:line="240" w:lineRule="auto"/>
      </w:pPr>
      <w:r>
        <w:t>1.2.  п. 3. считать утратившим силу.</w:t>
      </w: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п. 4.5. изложить в следующей редакции: </w:t>
      </w:r>
    </w:p>
    <w:p w:rsidR="001A18D4" w:rsidRDefault="001A18D4" w:rsidP="001A18D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«единовременные (разовые) премии:</w:t>
      </w: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за  отчетный период в размере одного ежемесячного денежного содержания;</w:t>
      </w: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единовременные премии выплачиваются в связи с организацией и проведением национальных и государственных праздников, а так же в связи с профессиональными, знаменательными и юбилейными датами в размере одного ежемесячного денежного содержания.</w:t>
      </w: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Выплата единовременных (разовых) премий производится за счет местного бюджета, в зависимости от результатов работы каждого работника, основанием для выплаты является правовой акт руководителя органа местного самоуправления».</w:t>
      </w: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Настоящее решение вступает в силу с момента принятия и распространяет свое действие на отношения, возникшие с 1 апреля 2019 года. </w:t>
      </w: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Обнародовать настоящее решение на специально-оборудованных информационных стендах.</w:t>
      </w: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данного решения оставляю за собой.</w:t>
      </w:r>
    </w:p>
    <w:p w:rsidR="001A18D4" w:rsidRDefault="001A18D4" w:rsidP="001A18D4">
      <w:pPr>
        <w:autoSpaceDE w:val="0"/>
        <w:autoSpaceDN w:val="0"/>
        <w:adjustRightInd w:val="0"/>
        <w:spacing w:after="0" w:line="240" w:lineRule="auto"/>
        <w:ind w:firstLine="540"/>
        <w:jc w:val="both"/>
        <w:rPr>
          <w:rFonts w:ascii="Times New Roman" w:hAnsi="Times New Roman"/>
          <w:sz w:val="28"/>
          <w:szCs w:val="28"/>
        </w:rPr>
      </w:pPr>
    </w:p>
    <w:p w:rsidR="001A18D4" w:rsidRDefault="001A18D4" w:rsidP="001A18D4">
      <w:pPr>
        <w:shd w:val="clear" w:color="auto" w:fill="FFFFFF"/>
        <w:spacing w:after="0" w:line="240" w:lineRule="auto"/>
        <w:ind w:hanging="120"/>
        <w:rPr>
          <w:rFonts w:ascii="Calibri" w:hAnsi="Calibri"/>
          <w:sz w:val="28"/>
          <w:szCs w:val="28"/>
        </w:rPr>
      </w:pPr>
    </w:p>
    <w:p w:rsidR="001A18D4" w:rsidRDefault="001A18D4" w:rsidP="001A18D4">
      <w:pPr>
        <w:shd w:val="clear" w:color="auto" w:fill="FFFFFF"/>
        <w:spacing w:after="0" w:line="240" w:lineRule="auto"/>
        <w:ind w:hanging="120"/>
        <w:rPr>
          <w:sz w:val="28"/>
          <w:szCs w:val="28"/>
        </w:rPr>
      </w:pPr>
    </w:p>
    <w:p w:rsidR="001A18D4" w:rsidRDefault="001A18D4" w:rsidP="001A18D4">
      <w:pPr>
        <w:shd w:val="clear" w:color="auto" w:fill="FFFFFF"/>
        <w:spacing w:after="0" w:line="240" w:lineRule="auto"/>
        <w:ind w:hanging="120"/>
        <w:rPr>
          <w:sz w:val="28"/>
          <w:szCs w:val="28"/>
        </w:rPr>
      </w:pPr>
    </w:p>
    <w:p w:rsidR="001A18D4" w:rsidRDefault="001A18D4" w:rsidP="001A18D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w:t>
      </w:r>
    </w:p>
    <w:p w:rsidR="001A18D4" w:rsidRDefault="001A18D4" w:rsidP="001A18D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Шереметьевского сельского поселения                                        В.Г.Емельянов               </w:t>
      </w: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autoSpaceDE w:val="0"/>
        <w:autoSpaceDN w:val="0"/>
        <w:adjustRightInd w:val="0"/>
        <w:spacing w:after="0" w:line="240" w:lineRule="auto"/>
        <w:ind w:left="6120"/>
        <w:rPr>
          <w:rFonts w:ascii="Times New Roman" w:hAnsi="Times New Roman"/>
          <w:bCs/>
          <w:sz w:val="24"/>
          <w:szCs w:val="24"/>
        </w:rPr>
      </w:pPr>
    </w:p>
    <w:p w:rsidR="001A18D4" w:rsidRDefault="001A18D4" w:rsidP="001A18D4">
      <w:pPr>
        <w:spacing w:after="0" w:line="240" w:lineRule="auto"/>
        <w:rPr>
          <w:rFonts w:ascii="Times New Roman" w:hAnsi="Times New Roman"/>
        </w:rPr>
      </w:pPr>
    </w:p>
    <w:p w:rsidR="00C462ED" w:rsidRPr="001A18D4" w:rsidRDefault="00C462ED" w:rsidP="001A18D4">
      <w:pPr>
        <w:spacing w:after="0" w:line="240" w:lineRule="auto"/>
        <w:rPr>
          <w:rFonts w:ascii="Times New Roman" w:hAnsi="Times New Roman" w:cs="Times New Roman"/>
          <w:sz w:val="28"/>
          <w:szCs w:val="28"/>
        </w:rPr>
      </w:pPr>
    </w:p>
    <w:sectPr w:rsidR="00C462ED" w:rsidRPr="001A18D4"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204A7"/>
    <w:rsid w:val="001719B9"/>
    <w:rsid w:val="001A18D4"/>
    <w:rsid w:val="001B0D76"/>
    <w:rsid w:val="001D367C"/>
    <w:rsid w:val="00202FD5"/>
    <w:rsid w:val="002A1F1B"/>
    <w:rsid w:val="002B66F4"/>
    <w:rsid w:val="002E3151"/>
    <w:rsid w:val="002F34A0"/>
    <w:rsid w:val="00325EFF"/>
    <w:rsid w:val="003812AF"/>
    <w:rsid w:val="003A0DCE"/>
    <w:rsid w:val="003B4616"/>
    <w:rsid w:val="004272A4"/>
    <w:rsid w:val="0045161A"/>
    <w:rsid w:val="00473D86"/>
    <w:rsid w:val="004943AD"/>
    <w:rsid w:val="005310BF"/>
    <w:rsid w:val="005A07EB"/>
    <w:rsid w:val="005E78CB"/>
    <w:rsid w:val="00601AFB"/>
    <w:rsid w:val="00680A06"/>
    <w:rsid w:val="006C32F5"/>
    <w:rsid w:val="007054F4"/>
    <w:rsid w:val="00745E43"/>
    <w:rsid w:val="007965C7"/>
    <w:rsid w:val="007B6F9A"/>
    <w:rsid w:val="007F47EC"/>
    <w:rsid w:val="00860383"/>
    <w:rsid w:val="008772EB"/>
    <w:rsid w:val="0089302C"/>
    <w:rsid w:val="008B2C0A"/>
    <w:rsid w:val="008C2490"/>
    <w:rsid w:val="008F5962"/>
    <w:rsid w:val="00935D63"/>
    <w:rsid w:val="009805B3"/>
    <w:rsid w:val="009D5C7C"/>
    <w:rsid w:val="00A42712"/>
    <w:rsid w:val="00A875EC"/>
    <w:rsid w:val="00AC0A78"/>
    <w:rsid w:val="00AC1914"/>
    <w:rsid w:val="00AE6F43"/>
    <w:rsid w:val="00B04797"/>
    <w:rsid w:val="00BE27E8"/>
    <w:rsid w:val="00C27BD5"/>
    <w:rsid w:val="00C462ED"/>
    <w:rsid w:val="00C7321C"/>
    <w:rsid w:val="00CC7AC4"/>
    <w:rsid w:val="00CD3768"/>
    <w:rsid w:val="00CD7A1F"/>
    <w:rsid w:val="00CE5F4E"/>
    <w:rsid w:val="00D1036C"/>
    <w:rsid w:val="00DE7B26"/>
    <w:rsid w:val="00E666E7"/>
    <w:rsid w:val="00ED3779"/>
    <w:rsid w:val="00F133BD"/>
    <w:rsid w:val="00F20861"/>
    <w:rsid w:val="00F276B2"/>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paragraph" w:customStyle="1" w:styleId="ConsPlusNormal">
    <w:name w:val="ConsPlusNormal"/>
    <w:rsid w:val="001204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04A7"/>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Indent 2"/>
    <w:basedOn w:val="a"/>
    <w:link w:val="20"/>
    <w:semiHidden/>
    <w:unhideWhenUsed/>
    <w:rsid w:val="001A18D4"/>
    <w:pPr>
      <w:spacing w:after="0" w:line="360" w:lineRule="auto"/>
      <w:ind w:firstLine="540"/>
      <w:jc w:val="both"/>
    </w:pPr>
    <w:rPr>
      <w:rFonts w:ascii="Times New Roman" w:eastAsia="Calibri" w:hAnsi="Times New Roman" w:cs="Times New Roman"/>
      <w:sz w:val="28"/>
      <w:szCs w:val="24"/>
      <w:lang w:eastAsia="ru-RU"/>
    </w:rPr>
  </w:style>
  <w:style w:type="character" w:customStyle="1" w:styleId="20">
    <w:name w:val="Основной текст с отступом 2 Знак"/>
    <w:basedOn w:val="a0"/>
    <w:link w:val="2"/>
    <w:semiHidden/>
    <w:rsid w:val="001A18D4"/>
    <w:rPr>
      <w:rFonts w:ascii="Times New Roman" w:eastAsia="Calibri" w:hAnsi="Times New Roman" w:cs="Times New Roman"/>
      <w:sz w:val="28"/>
      <w:szCs w:val="24"/>
      <w:lang w:eastAsia="ru-RU"/>
    </w:rPr>
  </w:style>
  <w:style w:type="paragraph" w:customStyle="1" w:styleId="1">
    <w:name w:val="Абзац списка1"/>
    <w:basedOn w:val="a"/>
    <w:rsid w:val="001A18D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73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2CCEC-E3AA-4652-A67E-526B3F36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Пользователь Windows</cp:lastModifiedBy>
  <cp:revision>2</cp:revision>
  <cp:lastPrinted>2020-02-07T06:39:00Z</cp:lastPrinted>
  <dcterms:created xsi:type="dcterms:W3CDTF">2020-02-07T06:39:00Z</dcterms:created>
  <dcterms:modified xsi:type="dcterms:W3CDTF">2020-02-07T06:39:00Z</dcterms:modified>
</cp:coreProperties>
</file>